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3E" w:rsidRPr="00686B87" w:rsidRDefault="0036753E">
      <w:pPr>
        <w:rPr>
          <w:b/>
          <w:sz w:val="28"/>
        </w:rPr>
      </w:pPr>
      <w:bookmarkStart w:id="0" w:name="_GoBack"/>
      <w:bookmarkEnd w:id="0"/>
      <w:r w:rsidRPr="00686B87">
        <w:rPr>
          <w:b/>
          <w:sz w:val="28"/>
        </w:rPr>
        <w:t>Women’s Health Orientation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0"/>
        <w:gridCol w:w="2160"/>
      </w:tblGrid>
      <w:tr w:rsidR="0025399E" w:rsidTr="0025399E">
        <w:trPr>
          <w:trHeight w:val="252"/>
        </w:trPr>
        <w:tc>
          <w:tcPr>
            <w:tcW w:w="4370" w:type="dxa"/>
          </w:tcPr>
          <w:p w:rsidR="0025399E" w:rsidRPr="00686B87" w:rsidRDefault="0025399E">
            <w:pPr>
              <w:rPr>
                <w:b/>
              </w:rPr>
            </w:pPr>
            <w:r w:rsidRPr="00686B87">
              <w:rPr>
                <w:b/>
                <w:sz w:val="24"/>
              </w:rPr>
              <w:t>Topic</w:t>
            </w:r>
          </w:p>
        </w:tc>
        <w:tc>
          <w:tcPr>
            <w:tcW w:w="2160" w:type="dxa"/>
          </w:tcPr>
          <w:p w:rsidR="0025399E" w:rsidRDefault="0025399E">
            <w:r>
              <w:t>Date Completed</w:t>
            </w:r>
          </w:p>
        </w:tc>
      </w:tr>
      <w:tr w:rsidR="00686B87" w:rsidTr="00686B87">
        <w:trPr>
          <w:trHeight w:val="252"/>
        </w:trPr>
        <w:tc>
          <w:tcPr>
            <w:tcW w:w="6530" w:type="dxa"/>
            <w:gridSpan w:val="2"/>
          </w:tcPr>
          <w:p w:rsidR="00686B87" w:rsidRDefault="00686B87">
            <w:r>
              <w:rPr>
                <w:b/>
                <w:sz w:val="28"/>
              </w:rPr>
              <w:t>OB</w:t>
            </w:r>
          </w:p>
        </w:tc>
      </w:tr>
      <w:tr w:rsidR="00FD3161" w:rsidTr="0025399E">
        <w:trPr>
          <w:trHeight w:val="252"/>
        </w:trPr>
        <w:tc>
          <w:tcPr>
            <w:tcW w:w="4370" w:type="dxa"/>
          </w:tcPr>
          <w:p w:rsidR="00FD3161" w:rsidRPr="003F26D5" w:rsidRDefault="003F26D5">
            <w:pPr>
              <w:rPr>
                <w:b/>
                <w:sz w:val="24"/>
                <w:szCs w:val="24"/>
              </w:rPr>
            </w:pPr>
            <w:r w:rsidRPr="003F26D5">
              <w:rPr>
                <w:b/>
                <w:sz w:val="24"/>
                <w:szCs w:val="24"/>
              </w:rPr>
              <w:t>Visit Types</w:t>
            </w:r>
          </w:p>
        </w:tc>
        <w:tc>
          <w:tcPr>
            <w:tcW w:w="2160" w:type="dxa"/>
          </w:tcPr>
          <w:p w:rsidR="00FD3161" w:rsidRDefault="00FD3161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54E97" w:rsidRDefault="00354E97">
            <w:r>
              <w:t>Observe First Prenatal</w:t>
            </w:r>
          </w:p>
        </w:tc>
        <w:tc>
          <w:tcPr>
            <w:tcW w:w="2160" w:type="dxa"/>
          </w:tcPr>
          <w:p w:rsidR="0036753E" w:rsidRDefault="0036753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F26D5">
            <w:r>
              <w:t xml:space="preserve">Observe </w:t>
            </w:r>
            <w:r w:rsidR="00354E97">
              <w:t>Prenatal Visits</w:t>
            </w:r>
          </w:p>
        </w:tc>
        <w:tc>
          <w:tcPr>
            <w:tcW w:w="2160" w:type="dxa"/>
          </w:tcPr>
          <w:p w:rsidR="0036753E" w:rsidRDefault="0036753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54E97">
            <w:r>
              <w:t xml:space="preserve">Observe </w:t>
            </w:r>
            <w:proofErr w:type="spellStart"/>
            <w:r>
              <w:t>Post Partum</w:t>
            </w:r>
            <w:proofErr w:type="spellEnd"/>
            <w:r>
              <w:t xml:space="preserve"> Visit</w:t>
            </w:r>
          </w:p>
        </w:tc>
        <w:tc>
          <w:tcPr>
            <w:tcW w:w="2160" w:type="dxa"/>
          </w:tcPr>
          <w:p w:rsidR="0036753E" w:rsidRDefault="0036753E"/>
        </w:tc>
      </w:tr>
      <w:tr w:rsidR="00686B87" w:rsidTr="00686B87">
        <w:trPr>
          <w:trHeight w:val="242"/>
        </w:trPr>
        <w:tc>
          <w:tcPr>
            <w:tcW w:w="6530" w:type="dxa"/>
            <w:gridSpan w:val="2"/>
          </w:tcPr>
          <w:p w:rsidR="00686B87" w:rsidRDefault="00686B87">
            <w:r>
              <w:rPr>
                <w:b/>
                <w:sz w:val="24"/>
              </w:rPr>
              <w:t xml:space="preserve">OB </w:t>
            </w:r>
            <w:r w:rsidRPr="003F26D5">
              <w:rPr>
                <w:b/>
                <w:sz w:val="24"/>
              </w:rPr>
              <w:t>Documentation</w:t>
            </w:r>
          </w:p>
        </w:tc>
      </w:tr>
      <w:tr w:rsidR="003F26D5" w:rsidTr="0025399E">
        <w:trPr>
          <w:trHeight w:val="242"/>
        </w:trPr>
        <w:tc>
          <w:tcPr>
            <w:tcW w:w="4370" w:type="dxa"/>
          </w:tcPr>
          <w:p w:rsidR="003F26D5" w:rsidRDefault="00F8642E">
            <w:r>
              <w:t>How/when to update OB Problem List</w:t>
            </w:r>
          </w:p>
        </w:tc>
        <w:tc>
          <w:tcPr>
            <w:tcW w:w="2160" w:type="dxa"/>
          </w:tcPr>
          <w:p w:rsidR="003F26D5" w:rsidRDefault="003F26D5"/>
        </w:tc>
      </w:tr>
      <w:tr w:rsidR="0036753E" w:rsidTr="0025399E">
        <w:trPr>
          <w:trHeight w:val="242"/>
        </w:trPr>
        <w:tc>
          <w:tcPr>
            <w:tcW w:w="4370" w:type="dxa"/>
          </w:tcPr>
          <w:p w:rsidR="0036753E" w:rsidRDefault="003F26D5">
            <w:r>
              <w:t>Document</w:t>
            </w:r>
            <w:r w:rsidR="0025399E">
              <w:t xml:space="preserve"> </w:t>
            </w:r>
            <w:r w:rsidR="00354E97">
              <w:t xml:space="preserve">First Prenatal </w:t>
            </w:r>
          </w:p>
        </w:tc>
        <w:tc>
          <w:tcPr>
            <w:tcW w:w="2160" w:type="dxa"/>
          </w:tcPr>
          <w:p w:rsidR="0036753E" w:rsidRDefault="0036753E"/>
        </w:tc>
      </w:tr>
      <w:tr w:rsidR="00F8642E" w:rsidTr="0025399E">
        <w:trPr>
          <w:trHeight w:val="242"/>
        </w:trPr>
        <w:tc>
          <w:tcPr>
            <w:tcW w:w="4370" w:type="dxa"/>
          </w:tcPr>
          <w:p w:rsidR="00F8642E" w:rsidRDefault="00F8642E">
            <w:r>
              <w:t>First Prenatal Paperwork/Consent</w:t>
            </w:r>
          </w:p>
        </w:tc>
        <w:tc>
          <w:tcPr>
            <w:tcW w:w="2160" w:type="dxa"/>
          </w:tcPr>
          <w:p w:rsidR="00F8642E" w:rsidRDefault="00F8642E"/>
        </w:tc>
      </w:tr>
      <w:tr w:rsidR="00F8642E" w:rsidTr="0025399E">
        <w:trPr>
          <w:trHeight w:val="242"/>
        </w:trPr>
        <w:tc>
          <w:tcPr>
            <w:tcW w:w="4370" w:type="dxa"/>
          </w:tcPr>
          <w:p w:rsidR="00F8642E" w:rsidRDefault="00F8642E">
            <w:r>
              <w:t>BIB Policy/</w:t>
            </w:r>
            <w:proofErr w:type="spellStart"/>
            <w:r>
              <w:t>Medvac</w:t>
            </w:r>
            <w:proofErr w:type="spellEnd"/>
            <w:r>
              <w:t xml:space="preserve"> Policy</w:t>
            </w:r>
          </w:p>
        </w:tc>
        <w:tc>
          <w:tcPr>
            <w:tcW w:w="2160" w:type="dxa"/>
          </w:tcPr>
          <w:p w:rsidR="00F8642E" w:rsidRDefault="00F8642E"/>
        </w:tc>
      </w:tr>
      <w:tr w:rsidR="00F8642E" w:rsidTr="0025399E">
        <w:trPr>
          <w:trHeight w:val="242"/>
        </w:trPr>
        <w:tc>
          <w:tcPr>
            <w:tcW w:w="4370" w:type="dxa"/>
          </w:tcPr>
          <w:p w:rsidR="00F8642E" w:rsidRDefault="00F8642E">
            <w:r>
              <w:t>VBAC Consent</w:t>
            </w:r>
          </w:p>
        </w:tc>
        <w:tc>
          <w:tcPr>
            <w:tcW w:w="2160" w:type="dxa"/>
          </w:tcPr>
          <w:p w:rsidR="00F8642E" w:rsidRDefault="00F8642E"/>
        </w:tc>
      </w:tr>
      <w:tr w:rsidR="00F8642E" w:rsidTr="0025399E">
        <w:trPr>
          <w:trHeight w:val="242"/>
        </w:trPr>
        <w:tc>
          <w:tcPr>
            <w:tcW w:w="4370" w:type="dxa"/>
          </w:tcPr>
          <w:p w:rsidR="00F8642E" w:rsidRDefault="00F8642E">
            <w:r>
              <w:t>Tubal Ligation Consent and Documentation</w:t>
            </w:r>
          </w:p>
        </w:tc>
        <w:tc>
          <w:tcPr>
            <w:tcW w:w="2160" w:type="dxa"/>
          </w:tcPr>
          <w:p w:rsidR="00F8642E" w:rsidRDefault="00F8642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F26D5">
            <w:r>
              <w:t>Document</w:t>
            </w:r>
            <w:r w:rsidR="0025399E">
              <w:t xml:space="preserve"> </w:t>
            </w:r>
            <w:r w:rsidR="00354E97">
              <w:t>Return Prenatal</w:t>
            </w:r>
          </w:p>
        </w:tc>
        <w:tc>
          <w:tcPr>
            <w:tcW w:w="2160" w:type="dxa"/>
          </w:tcPr>
          <w:p w:rsidR="0036753E" w:rsidRDefault="0036753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F26D5">
            <w:r>
              <w:t>Document</w:t>
            </w:r>
            <w:r w:rsidR="0025399E">
              <w:t xml:space="preserve"> </w:t>
            </w:r>
            <w:proofErr w:type="spellStart"/>
            <w:r w:rsidR="00354E97">
              <w:t>Post Partum</w:t>
            </w:r>
            <w:proofErr w:type="spellEnd"/>
            <w:r w:rsidR="00354E97">
              <w:t xml:space="preserve"> Visit</w:t>
            </w:r>
          </w:p>
        </w:tc>
        <w:tc>
          <w:tcPr>
            <w:tcW w:w="2160" w:type="dxa"/>
          </w:tcPr>
          <w:p w:rsidR="0036753E" w:rsidRDefault="0036753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54E97">
            <w:r>
              <w:t>Receive and Review HR OB Stickers</w:t>
            </w:r>
          </w:p>
        </w:tc>
        <w:tc>
          <w:tcPr>
            <w:tcW w:w="2160" w:type="dxa"/>
          </w:tcPr>
          <w:p w:rsidR="0036753E" w:rsidRDefault="0036753E"/>
        </w:tc>
      </w:tr>
      <w:tr w:rsidR="00686B87" w:rsidTr="00686B87">
        <w:trPr>
          <w:trHeight w:val="252"/>
        </w:trPr>
        <w:tc>
          <w:tcPr>
            <w:tcW w:w="6530" w:type="dxa"/>
            <w:gridSpan w:val="2"/>
          </w:tcPr>
          <w:p w:rsidR="00686B87" w:rsidRDefault="00686B87">
            <w:r w:rsidRPr="00686B87">
              <w:rPr>
                <w:b/>
                <w:sz w:val="24"/>
                <w:szCs w:val="24"/>
              </w:rPr>
              <w:t>OB Orders/Referrals</w:t>
            </w:r>
          </w:p>
        </w:tc>
      </w:tr>
      <w:tr w:rsidR="00354E97" w:rsidTr="0025399E">
        <w:trPr>
          <w:trHeight w:val="252"/>
        </w:trPr>
        <w:tc>
          <w:tcPr>
            <w:tcW w:w="4370" w:type="dxa"/>
          </w:tcPr>
          <w:p w:rsidR="00354E97" w:rsidRDefault="003F26D5">
            <w:r>
              <w:t>R</w:t>
            </w:r>
            <w:r w:rsidR="00354E97">
              <w:t>eferral to HR OB Rounds</w:t>
            </w:r>
          </w:p>
        </w:tc>
        <w:tc>
          <w:tcPr>
            <w:tcW w:w="2160" w:type="dxa"/>
          </w:tcPr>
          <w:p w:rsidR="00354E97" w:rsidRDefault="00354E97"/>
        </w:tc>
      </w:tr>
      <w:tr w:rsidR="003F26D5" w:rsidTr="0025399E">
        <w:trPr>
          <w:trHeight w:val="252"/>
        </w:trPr>
        <w:tc>
          <w:tcPr>
            <w:tcW w:w="4370" w:type="dxa"/>
          </w:tcPr>
          <w:p w:rsidR="003F26D5" w:rsidRDefault="003F26D5">
            <w:r>
              <w:t>Referral to Maternal Fetal Medicine (MFM)</w:t>
            </w:r>
          </w:p>
        </w:tc>
        <w:tc>
          <w:tcPr>
            <w:tcW w:w="2160" w:type="dxa"/>
          </w:tcPr>
          <w:p w:rsidR="003F26D5" w:rsidRDefault="003F26D5"/>
        </w:tc>
      </w:tr>
      <w:tr w:rsidR="003F26D5" w:rsidTr="0025399E">
        <w:trPr>
          <w:trHeight w:val="252"/>
        </w:trPr>
        <w:tc>
          <w:tcPr>
            <w:tcW w:w="4370" w:type="dxa"/>
          </w:tcPr>
          <w:p w:rsidR="003F26D5" w:rsidRDefault="003F26D5">
            <w:r>
              <w:t>Review OB Power Plans</w:t>
            </w:r>
          </w:p>
        </w:tc>
        <w:tc>
          <w:tcPr>
            <w:tcW w:w="2160" w:type="dxa"/>
          </w:tcPr>
          <w:p w:rsidR="003F26D5" w:rsidRDefault="003F26D5"/>
        </w:tc>
      </w:tr>
      <w:tr w:rsidR="00F8642E" w:rsidTr="0025399E">
        <w:trPr>
          <w:trHeight w:val="252"/>
        </w:trPr>
        <w:tc>
          <w:tcPr>
            <w:tcW w:w="4370" w:type="dxa"/>
          </w:tcPr>
          <w:p w:rsidR="00F8642E" w:rsidRDefault="00F8642E">
            <w:r>
              <w:t>Ordering Genetic Testing/Screening</w:t>
            </w:r>
          </w:p>
        </w:tc>
        <w:tc>
          <w:tcPr>
            <w:tcW w:w="2160" w:type="dxa"/>
          </w:tcPr>
          <w:p w:rsidR="00F8642E" w:rsidRDefault="00F8642E"/>
        </w:tc>
      </w:tr>
      <w:tr w:rsidR="0036753E" w:rsidTr="0025399E">
        <w:trPr>
          <w:trHeight w:val="252"/>
        </w:trPr>
        <w:tc>
          <w:tcPr>
            <w:tcW w:w="4370" w:type="dxa"/>
          </w:tcPr>
          <w:p w:rsidR="0036753E" w:rsidRDefault="003F26D5">
            <w:r>
              <w:t>Contacting High Risk (HR) OB</w:t>
            </w:r>
          </w:p>
        </w:tc>
        <w:tc>
          <w:tcPr>
            <w:tcW w:w="2160" w:type="dxa"/>
          </w:tcPr>
          <w:p w:rsidR="00354E97" w:rsidRDefault="00354E97"/>
        </w:tc>
      </w:tr>
      <w:tr w:rsidR="00686B87" w:rsidTr="0025399E">
        <w:trPr>
          <w:trHeight w:val="252"/>
        </w:trPr>
        <w:tc>
          <w:tcPr>
            <w:tcW w:w="4370" w:type="dxa"/>
          </w:tcPr>
          <w:p w:rsidR="00686B87" w:rsidRDefault="00686B87">
            <w:r>
              <w:t>HR OB Roll</w:t>
            </w:r>
          </w:p>
        </w:tc>
        <w:tc>
          <w:tcPr>
            <w:tcW w:w="2160" w:type="dxa"/>
          </w:tcPr>
          <w:p w:rsidR="00686B87" w:rsidRDefault="00686B87"/>
        </w:tc>
      </w:tr>
      <w:tr w:rsidR="00354E97" w:rsidTr="0025399E">
        <w:trPr>
          <w:trHeight w:val="252"/>
        </w:trPr>
        <w:tc>
          <w:tcPr>
            <w:tcW w:w="4370" w:type="dxa"/>
          </w:tcPr>
          <w:p w:rsidR="002E181C" w:rsidRDefault="003F26D5">
            <w:r>
              <w:t>Review OB transfer process</w:t>
            </w:r>
            <w:r w:rsidR="002E181C">
              <w:t>- to ANMC</w:t>
            </w:r>
          </w:p>
          <w:p w:rsidR="00354E97" w:rsidRDefault="00F8642E">
            <w:r>
              <w:t>to YK L&amp;D</w:t>
            </w:r>
          </w:p>
        </w:tc>
        <w:tc>
          <w:tcPr>
            <w:tcW w:w="2160" w:type="dxa"/>
          </w:tcPr>
          <w:p w:rsidR="00354E97" w:rsidRDefault="00354E97"/>
        </w:tc>
      </w:tr>
      <w:tr w:rsidR="00686B87" w:rsidTr="00686B87">
        <w:trPr>
          <w:trHeight w:val="242"/>
        </w:trPr>
        <w:tc>
          <w:tcPr>
            <w:tcW w:w="6530" w:type="dxa"/>
            <w:gridSpan w:val="2"/>
          </w:tcPr>
          <w:p w:rsidR="00686B87" w:rsidRDefault="00686B87">
            <w:r>
              <w:rPr>
                <w:b/>
                <w:sz w:val="24"/>
              </w:rPr>
              <w:t>Administrative/</w:t>
            </w:r>
            <w:proofErr w:type="spellStart"/>
            <w:r>
              <w:rPr>
                <w:b/>
                <w:sz w:val="24"/>
              </w:rPr>
              <w:t>Misc</w:t>
            </w:r>
            <w:proofErr w:type="spellEnd"/>
            <w:r w:rsidRPr="00686B87">
              <w:rPr>
                <w:b/>
                <w:sz w:val="24"/>
              </w:rPr>
              <w:t xml:space="preserve"> </w:t>
            </w:r>
          </w:p>
        </w:tc>
      </w:tr>
      <w:tr w:rsidR="00354E97" w:rsidTr="0025399E">
        <w:trPr>
          <w:trHeight w:val="242"/>
        </w:trPr>
        <w:tc>
          <w:tcPr>
            <w:tcW w:w="4370" w:type="dxa"/>
          </w:tcPr>
          <w:p w:rsidR="00354E97" w:rsidRDefault="00F8642E">
            <w:r>
              <w:t>Attend HR OB Rounds</w:t>
            </w:r>
          </w:p>
        </w:tc>
        <w:tc>
          <w:tcPr>
            <w:tcW w:w="2160" w:type="dxa"/>
          </w:tcPr>
          <w:p w:rsidR="00354E97" w:rsidRDefault="00354E97"/>
        </w:tc>
      </w:tr>
      <w:tr w:rsidR="00354E97" w:rsidTr="0025399E">
        <w:trPr>
          <w:trHeight w:val="252"/>
        </w:trPr>
        <w:tc>
          <w:tcPr>
            <w:tcW w:w="4370" w:type="dxa"/>
          </w:tcPr>
          <w:p w:rsidR="00354E97" w:rsidRDefault="00354E97">
            <w:r>
              <w:t>R</w:t>
            </w:r>
            <w:r w:rsidR="00F8642E">
              <w:t xml:space="preserve">eview/Introduce OB Case Manager Roll and </w:t>
            </w:r>
            <w:r>
              <w:t>Contact</w:t>
            </w:r>
            <w:r w:rsidR="00F8642E">
              <w:t xml:space="preserve"> info</w:t>
            </w:r>
          </w:p>
        </w:tc>
        <w:tc>
          <w:tcPr>
            <w:tcW w:w="2160" w:type="dxa"/>
          </w:tcPr>
          <w:p w:rsidR="00354E97" w:rsidRDefault="00354E97"/>
        </w:tc>
      </w:tr>
      <w:tr w:rsidR="00354E97" w:rsidTr="0025399E">
        <w:trPr>
          <w:trHeight w:val="252"/>
        </w:trPr>
        <w:tc>
          <w:tcPr>
            <w:tcW w:w="4370" w:type="dxa"/>
          </w:tcPr>
          <w:p w:rsidR="00FF4C79" w:rsidRDefault="00FF4C79">
            <w:r>
              <w:t>How to update phone number</w:t>
            </w:r>
          </w:p>
        </w:tc>
        <w:tc>
          <w:tcPr>
            <w:tcW w:w="2160" w:type="dxa"/>
          </w:tcPr>
          <w:p w:rsidR="00354E97" w:rsidRDefault="00354E97"/>
        </w:tc>
      </w:tr>
      <w:tr w:rsidR="00354E97" w:rsidTr="0025399E">
        <w:trPr>
          <w:trHeight w:val="252"/>
        </w:trPr>
        <w:tc>
          <w:tcPr>
            <w:tcW w:w="4370" w:type="dxa"/>
          </w:tcPr>
          <w:p w:rsidR="00354E97" w:rsidRDefault="0025399E">
            <w:r>
              <w:t>YKHC L&amp;D Process/Policies (pain meds, who delivers etc…)</w:t>
            </w:r>
          </w:p>
        </w:tc>
        <w:tc>
          <w:tcPr>
            <w:tcW w:w="2160" w:type="dxa"/>
          </w:tcPr>
          <w:p w:rsidR="00354E97" w:rsidRDefault="00354E97"/>
        </w:tc>
      </w:tr>
      <w:tr w:rsidR="002E181C" w:rsidTr="0025399E">
        <w:trPr>
          <w:trHeight w:val="252"/>
        </w:trPr>
        <w:tc>
          <w:tcPr>
            <w:tcW w:w="4370" w:type="dxa"/>
          </w:tcPr>
          <w:p w:rsidR="002E181C" w:rsidRDefault="002E181C" w:rsidP="002E181C">
            <w:r>
              <w:t>Review common YK OB High Risk Diseases (IHCP, PEC, CAH, Kuskokwim Syndrome)</w:t>
            </w:r>
          </w:p>
        </w:tc>
        <w:tc>
          <w:tcPr>
            <w:tcW w:w="2160" w:type="dxa"/>
          </w:tcPr>
          <w:p w:rsidR="002E181C" w:rsidRDefault="002E181C" w:rsidP="002E181C"/>
        </w:tc>
      </w:tr>
      <w:tr w:rsidR="002E181C" w:rsidTr="0025399E">
        <w:trPr>
          <w:trHeight w:val="252"/>
        </w:trPr>
        <w:tc>
          <w:tcPr>
            <w:tcW w:w="4370" w:type="dxa"/>
          </w:tcPr>
          <w:p w:rsidR="002E181C" w:rsidRDefault="002E181C" w:rsidP="002E181C">
            <w:r>
              <w:t>YKHC OB/Prenatal Guidelines- Review and where to find</w:t>
            </w:r>
          </w:p>
        </w:tc>
        <w:tc>
          <w:tcPr>
            <w:tcW w:w="2160" w:type="dxa"/>
          </w:tcPr>
          <w:p w:rsidR="002E181C" w:rsidRDefault="002E181C" w:rsidP="002E181C"/>
        </w:tc>
      </w:tr>
    </w:tbl>
    <w:p w:rsidR="002E181C" w:rsidRDefault="002E181C"/>
    <w:p w:rsidR="002E181C" w:rsidRDefault="002E18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0"/>
        <w:gridCol w:w="2160"/>
      </w:tblGrid>
      <w:tr w:rsidR="002E181C" w:rsidTr="00D10CED">
        <w:trPr>
          <w:trHeight w:val="252"/>
        </w:trPr>
        <w:tc>
          <w:tcPr>
            <w:tcW w:w="6530" w:type="dxa"/>
            <w:gridSpan w:val="2"/>
          </w:tcPr>
          <w:p w:rsidR="002E181C" w:rsidRDefault="002E181C" w:rsidP="00D10CED">
            <w:r w:rsidRPr="00C56EE5">
              <w:rPr>
                <w:b/>
                <w:sz w:val="28"/>
              </w:rPr>
              <w:lastRenderedPageBreak/>
              <w:t>Gynecology</w:t>
            </w:r>
          </w:p>
        </w:tc>
      </w:tr>
      <w:tr w:rsidR="002E181C" w:rsidRPr="00686B87" w:rsidTr="00D10CED">
        <w:trPr>
          <w:trHeight w:val="252"/>
        </w:trPr>
        <w:tc>
          <w:tcPr>
            <w:tcW w:w="6530" w:type="dxa"/>
            <w:gridSpan w:val="2"/>
          </w:tcPr>
          <w:p w:rsidR="002E181C" w:rsidRPr="00686B87" w:rsidRDefault="002E181C" w:rsidP="00D10CED">
            <w:pPr>
              <w:rPr>
                <w:b/>
                <w:sz w:val="24"/>
                <w:szCs w:val="24"/>
              </w:rPr>
            </w:pPr>
            <w:r w:rsidRPr="00686B87">
              <w:rPr>
                <w:b/>
                <w:sz w:val="24"/>
                <w:szCs w:val="24"/>
              </w:rPr>
              <w:t>Visit Types</w:t>
            </w:r>
          </w:p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Observe IUD Insertion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 xml:space="preserve">Review IUD Insertion/practice 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Observe Nexplanon Placement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6530" w:type="dxa"/>
            <w:gridSpan w:val="2"/>
          </w:tcPr>
          <w:p w:rsidR="002E181C" w:rsidRDefault="002E181C" w:rsidP="00D10CED">
            <w:r>
              <w:rPr>
                <w:b/>
                <w:sz w:val="24"/>
                <w:szCs w:val="24"/>
              </w:rPr>
              <w:t>Administrative/</w:t>
            </w:r>
            <w:proofErr w:type="spellStart"/>
            <w:r>
              <w:rPr>
                <w:b/>
                <w:sz w:val="24"/>
                <w:szCs w:val="24"/>
              </w:rPr>
              <w:t>Misc</w:t>
            </w:r>
            <w:proofErr w:type="spellEnd"/>
          </w:p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How to obtain Nexplanon Training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Women’s Health Grant Overview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Women’s Health Grant Case Manager Roll/Contact info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6530" w:type="dxa"/>
            <w:gridSpan w:val="2"/>
          </w:tcPr>
          <w:p w:rsidR="002E181C" w:rsidRDefault="002E181C" w:rsidP="00D10CED">
            <w:r w:rsidRPr="002E181C">
              <w:rPr>
                <w:b/>
                <w:sz w:val="24"/>
                <w:szCs w:val="24"/>
              </w:rPr>
              <w:t>Policy and Procedures</w:t>
            </w:r>
          </w:p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Abnormal Pap Process and Follow-up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Pap schedule and Process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 xml:space="preserve">Consent process/policy for procedures 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 xml:space="preserve">STDs </w:t>
            </w:r>
            <w:proofErr w:type="spellStart"/>
            <w:r>
              <w:t>Notfication</w:t>
            </w:r>
            <w:proofErr w:type="spellEnd"/>
            <w:r>
              <w:t>/ Reporting Process (Community Health NP, Claire Lewis WHNP-BC)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Referral to Internal GYN</w:t>
            </w:r>
          </w:p>
          <w:p w:rsidR="002E181C" w:rsidRDefault="002E181C" w:rsidP="00D10CED">
            <w:r>
              <w:t>Referral to Internal GYN Surgery</w:t>
            </w:r>
          </w:p>
          <w:p w:rsidR="002E181C" w:rsidRDefault="002E181C" w:rsidP="00D10CED">
            <w:r>
              <w:t>Referral to External GYN (ANMC)</w:t>
            </w:r>
          </w:p>
        </w:tc>
        <w:tc>
          <w:tcPr>
            <w:tcW w:w="2160" w:type="dxa"/>
          </w:tcPr>
          <w:p w:rsidR="002E181C" w:rsidRDefault="002E181C" w:rsidP="00D10CED"/>
        </w:tc>
      </w:tr>
      <w:tr w:rsidR="002E181C" w:rsidTr="00D10CED">
        <w:trPr>
          <w:trHeight w:val="252"/>
        </w:trPr>
        <w:tc>
          <w:tcPr>
            <w:tcW w:w="4370" w:type="dxa"/>
          </w:tcPr>
          <w:p w:rsidR="002E181C" w:rsidRDefault="002E181C" w:rsidP="00D10CED">
            <w:r>
              <w:t>Other GYN Procedures- Colposcopy/EMB/Cervical Polyp removal</w:t>
            </w:r>
          </w:p>
        </w:tc>
        <w:tc>
          <w:tcPr>
            <w:tcW w:w="2160" w:type="dxa"/>
          </w:tcPr>
          <w:p w:rsidR="002E181C" w:rsidRDefault="002E181C" w:rsidP="00D10CED"/>
        </w:tc>
      </w:tr>
    </w:tbl>
    <w:p w:rsidR="002E181C" w:rsidRDefault="002E181C"/>
    <w:sectPr w:rsidR="002E181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D1" w:rsidRDefault="003C29D1" w:rsidP="003C29D1">
      <w:pPr>
        <w:spacing w:after="0" w:line="240" w:lineRule="auto"/>
      </w:pPr>
      <w:r>
        <w:separator/>
      </w:r>
    </w:p>
  </w:endnote>
  <w:endnote w:type="continuationSeparator" w:id="0">
    <w:p w:rsidR="003C29D1" w:rsidRDefault="003C29D1" w:rsidP="003C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A5E" w:rsidRDefault="00C11A5E">
    <w:pPr>
      <w:pStyle w:val="Footer"/>
    </w:pPr>
    <w:r>
      <w:t>WH Orientation Checklist</w:t>
    </w:r>
  </w:p>
  <w:p w:rsidR="00C11A5E" w:rsidRDefault="00C11A5E">
    <w:pPr>
      <w:pStyle w:val="Footer"/>
    </w:pPr>
    <w:r>
      <w:t>Last revised 10/13/20</w:t>
    </w:r>
  </w:p>
  <w:p w:rsidR="003C29D1" w:rsidRDefault="003C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D1" w:rsidRDefault="003C29D1" w:rsidP="003C29D1">
      <w:pPr>
        <w:spacing w:after="0" w:line="240" w:lineRule="auto"/>
      </w:pPr>
      <w:r>
        <w:separator/>
      </w:r>
    </w:p>
  </w:footnote>
  <w:footnote w:type="continuationSeparator" w:id="0">
    <w:p w:rsidR="003C29D1" w:rsidRDefault="003C29D1" w:rsidP="003C2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3E"/>
    <w:rsid w:val="0025399E"/>
    <w:rsid w:val="002E181C"/>
    <w:rsid w:val="00354E97"/>
    <w:rsid w:val="0036753E"/>
    <w:rsid w:val="003B6256"/>
    <w:rsid w:val="003C29D1"/>
    <w:rsid w:val="003F26D5"/>
    <w:rsid w:val="004935FC"/>
    <w:rsid w:val="00686B87"/>
    <w:rsid w:val="00743AC5"/>
    <w:rsid w:val="0077526E"/>
    <w:rsid w:val="00C11A5E"/>
    <w:rsid w:val="00C56EE5"/>
    <w:rsid w:val="00D10CED"/>
    <w:rsid w:val="00EB183C"/>
    <w:rsid w:val="00F72F36"/>
    <w:rsid w:val="00F8642E"/>
    <w:rsid w:val="00FD316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E7C52-3DA1-4B8A-A457-B762FD7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D1"/>
  </w:style>
  <w:style w:type="paragraph" w:styleId="Footer">
    <w:name w:val="footer"/>
    <w:basedOn w:val="Normal"/>
    <w:link w:val="FooterChar"/>
    <w:uiPriority w:val="99"/>
    <w:unhideWhenUsed/>
    <w:rsid w:val="003C2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Abigail Morgan</dc:creator>
  <cp:keywords/>
  <dc:description/>
  <cp:lastModifiedBy>Jennifer Hampton</cp:lastModifiedBy>
  <cp:revision>2</cp:revision>
  <dcterms:created xsi:type="dcterms:W3CDTF">2020-10-28T08:54:00Z</dcterms:created>
  <dcterms:modified xsi:type="dcterms:W3CDTF">2020-10-28T08:54:00Z</dcterms:modified>
</cp:coreProperties>
</file>